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2B" w:rsidRDefault="00962F2B" w:rsidP="00962F2B">
      <w:pPr>
        <w:spacing w:after="0"/>
        <w:jc w:val="both"/>
      </w:pPr>
      <w:bookmarkStart w:id="0" w:name="_GoBack"/>
      <w:r>
        <w:t>¿Te comprarías ropa cada semana?</w:t>
      </w:r>
      <w:r>
        <w:tab/>
      </w:r>
      <w:r>
        <w:tab/>
      </w:r>
      <w:r>
        <w:tab/>
      </w:r>
      <w:r>
        <w:tab/>
      </w:r>
      <w:r>
        <w:tab/>
      </w:r>
      <w:r>
        <w:tab/>
        <w:t>01/10/2014</w:t>
      </w:r>
    </w:p>
    <w:p w:rsidR="00962F2B" w:rsidRDefault="00962F2B" w:rsidP="00962F2B">
      <w:pPr>
        <w:spacing w:after="0"/>
        <w:jc w:val="both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</w:p>
    <w:p w:rsidR="00962F2B" w:rsidRDefault="00962F2B" w:rsidP="00962F2B">
      <w:pPr>
        <w:spacing w:after="0"/>
        <w:jc w:val="both"/>
      </w:pPr>
      <w:r>
        <w:t>Investigadora de la Universidad del Pacífico</w:t>
      </w:r>
    </w:p>
    <w:p w:rsidR="00962F2B" w:rsidRDefault="00962F2B" w:rsidP="00962F2B">
      <w:pPr>
        <w:spacing w:after="0"/>
        <w:jc w:val="both"/>
      </w:pPr>
    </w:p>
    <w:p w:rsidR="00962F2B" w:rsidRDefault="00962F2B" w:rsidP="00962F2B">
      <w:pPr>
        <w:jc w:val="both"/>
      </w:pPr>
      <w:r>
        <w:t>La ‘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’ implica la producción de prendas de vestir de bajísimo precio y enorme rotación, es decir, las prendas pueden reponerse cada semana (incluida la decoración). Esto genera 52 </w:t>
      </w:r>
      <w:proofErr w:type="spellStart"/>
      <w:r>
        <w:t>minitemporadas</w:t>
      </w:r>
      <w:proofErr w:type="spellEnd"/>
      <w:r>
        <w:t xml:space="preserve"> que animan a mujeres a incorporar la compra de ropa como una actividad permanente. Olvidémonos de las épocas en que las prendas se hacían para durar e incluso para que sean heredadas de generación en gener</w:t>
      </w:r>
      <w:r>
        <w:t>ación. Eso es parte del pasado.</w:t>
      </w:r>
    </w:p>
    <w:p w:rsidR="00962F2B" w:rsidRDefault="00962F2B" w:rsidP="00962F2B">
      <w:pPr>
        <w:jc w:val="both"/>
      </w:pPr>
      <w:r>
        <w:t xml:space="preserve">Algunos académicos, con mucha razón, llaman a nuestra época “la era del </w:t>
      </w:r>
      <w:proofErr w:type="spellStart"/>
      <w:r>
        <w:t>hiperconsumo</w:t>
      </w:r>
      <w:proofErr w:type="spellEnd"/>
      <w:r>
        <w:t>”. Es decir, si no estás a la moda (que cambia permanentemente), no eres una mujer de nuestros tiempos. Comprar y comprar se ha vuelto una actividad que marca la vida</w:t>
      </w:r>
      <w:r>
        <w:t>, sobre todo de las jovencitas.</w:t>
      </w:r>
    </w:p>
    <w:p w:rsidR="00962F2B" w:rsidRDefault="00962F2B" w:rsidP="00962F2B">
      <w:pPr>
        <w:jc w:val="both"/>
      </w:pPr>
      <w:r>
        <w:t>Así como el ‘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food</w:t>
      </w:r>
      <w:proofErr w:type="spellEnd"/>
      <w:r>
        <w:t>’ o comida rápida (que no en vano ha sido llamada comida chatarra), el ‘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fashion</w:t>
      </w:r>
      <w:proofErr w:type="spellEnd"/>
      <w:r>
        <w:t>’ tiene sus detractores. Para algunos analistas, resultaría imposible que la ropa ofrecida a precios tremendamente bajos sea confeccionada en condiciones dignas de trabajo; lo que incluye pagos justos, tratos dignos en los centros de producción y prohibición del trabajo infantil. En algunos casos, se ha denunciado la existencia de prendas que portan mensajes en que se pide auxilio debido a las ins</w:t>
      </w:r>
      <w:r>
        <w:t>ufribles condiciones laborales.</w:t>
      </w:r>
    </w:p>
    <w:p w:rsidR="00962F2B" w:rsidRDefault="00962F2B" w:rsidP="00962F2B">
      <w:pPr>
        <w:jc w:val="both"/>
      </w:pPr>
      <w:r>
        <w:t>Algunos activistas señalan incluso problemas medioambientales, debido a que se compran y botan tantas toneladas de ropa sintética, elaborada con productos difícilmente degradables, que ello represent</w:t>
      </w:r>
      <w:r>
        <w:t>a un daño para nuestro planeta.</w:t>
      </w:r>
    </w:p>
    <w:p w:rsidR="00962F2B" w:rsidRDefault="00962F2B" w:rsidP="00962F2B">
      <w:pPr>
        <w:jc w:val="both"/>
      </w:pPr>
      <w:r>
        <w:t>La ‘</w:t>
      </w:r>
      <w:proofErr w:type="spellStart"/>
      <w:r>
        <w:t>slow</w:t>
      </w:r>
      <w:proofErr w:type="spellEnd"/>
      <w:r>
        <w:t xml:space="preserve"> </w:t>
      </w:r>
      <w:proofErr w:type="spellStart"/>
      <w:r>
        <w:t>fashion</w:t>
      </w:r>
      <w:proofErr w:type="spellEnd"/>
      <w:r>
        <w:t>’ o “moda lenta” implicaría comprar pocas prendas de calidad, de empresas que aseguren que sus productores paguen precios justos a sus trabajadores, vigilen –incluso en los diversos países donde se fabrica la ropa y accesorios– que no se use trabajo infantil y que el trabaja</w:t>
      </w:r>
      <w:r>
        <w:t>dor goce de condiciones dignas.</w:t>
      </w:r>
    </w:p>
    <w:p w:rsidR="00962F2B" w:rsidRDefault="00962F2B" w:rsidP="00962F2B">
      <w:pPr>
        <w:jc w:val="both"/>
      </w:pPr>
      <w:r>
        <w:t xml:space="preserve">Qué difícil resulta en este mundo organizado superficialmente a través del cambio permanente de ‘looks’ que las jovencitas no sucumban a la fascinación de estas </w:t>
      </w:r>
      <w:r>
        <w:t>tiendas que les ofrecen una iden</w:t>
      </w:r>
      <w:r>
        <w:t>tidad y, sobre todo, la sensación de ser parte de un grupo</w:t>
      </w:r>
      <w:r>
        <w:t xml:space="preserve"> que las vuelve contemporáneas.</w:t>
      </w:r>
    </w:p>
    <w:p w:rsidR="00962F2B" w:rsidRDefault="00962F2B" w:rsidP="00962F2B">
      <w:pPr>
        <w:jc w:val="both"/>
      </w:pPr>
      <w:r>
        <w:t>Las colas que forman las jóvenes frente a las recientes tiendas inauguradas en diferentes países del orbe nos muestran que la ‘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fashion</w:t>
      </w:r>
      <w:proofErr w:type="spellEnd"/>
      <w:r>
        <w:t>’ ha venido para quedarse y que forma parte de un entramado de otras formas de consumo que vuelven “irracionales” a las jovencitas. Por ejemplo, la llegada de grupos musicales juveniles desarrollados especialmente para ellas bajo una industria que a partir de encuestas y grupos focales encuentran cómo seducirlas. En particular, el K-pop o pop coreano, que no solo ofrece música sino una serie de productos co</w:t>
      </w:r>
      <w:r>
        <w:t>mo maquillaje, ropa o revistas.</w:t>
      </w:r>
    </w:p>
    <w:p w:rsidR="00962F2B" w:rsidRDefault="00962F2B" w:rsidP="00962F2B">
      <w:pPr>
        <w:jc w:val="both"/>
      </w:pPr>
      <w:r>
        <w:lastRenderedPageBreak/>
        <w:t>Es curioso que estas empresas apunten principalmente al mercado femenino. Tal vez porque los varones, en general, todavía asocian la gestión del cuerpo como algo no tan importante ni masculino. A pesar de que la industria de cosméticos y de ropa no masiva ha empezado a conquistarlos, persiste en el</w:t>
      </w:r>
      <w:r>
        <w:t>los el miedo a la feminización.</w:t>
      </w:r>
    </w:p>
    <w:p w:rsidR="00884198" w:rsidRDefault="00962F2B" w:rsidP="00962F2B">
      <w:pPr>
        <w:jc w:val="both"/>
      </w:pPr>
      <w:r>
        <w:t>En una cadena de ‘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fashion</w:t>
      </w:r>
      <w:proofErr w:type="spellEnd"/>
      <w:r>
        <w:t>’ leí un aviso anacrónico y dramático que decía: “Nuestra empresa no se responsabiliza por la forma en que nuestros productos son elaborados”. Ojalá el ímpetu de las compradoras se desacelere poco a poco</w:t>
      </w:r>
      <w:bookmarkEnd w:id="0"/>
    </w:p>
    <w:sectPr w:rsidR="00884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2B"/>
    <w:rsid w:val="00884198"/>
    <w:rsid w:val="00962F2B"/>
    <w:rsid w:val="00B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2838</Characters>
  <Application>Microsoft Office Word</Application>
  <DocSecurity>0</DocSecurity>
  <Lines>23</Lines>
  <Paragraphs>6</Paragraphs>
  <ScaleCrop>false</ScaleCrop>
  <Company>UP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1</cp:revision>
  <dcterms:created xsi:type="dcterms:W3CDTF">2016-01-05T19:11:00Z</dcterms:created>
  <dcterms:modified xsi:type="dcterms:W3CDTF">2016-01-05T19:12:00Z</dcterms:modified>
</cp:coreProperties>
</file>